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B" w:rsidRPr="00A02DA9" w:rsidRDefault="007F6ADB" w:rsidP="007F6ADB">
      <w:pPr>
        <w:jc w:val="center"/>
        <w:rPr>
          <w:b/>
        </w:rPr>
      </w:pPr>
      <w:r w:rsidRPr="00A02DA9">
        <w:rPr>
          <w:b/>
        </w:rPr>
        <w:t>Муниципальное бюджетное общеобразовательное учреждение</w:t>
      </w:r>
    </w:p>
    <w:p w:rsidR="007F6ADB" w:rsidRPr="00A02DA9" w:rsidRDefault="007F6ADB" w:rsidP="007F6ADB">
      <w:pPr>
        <w:jc w:val="center"/>
        <w:rPr>
          <w:b/>
        </w:rPr>
      </w:pPr>
      <w:r w:rsidRPr="00A02DA9">
        <w:rPr>
          <w:b/>
        </w:rPr>
        <w:t>средняя общеобразовательная школа №3 станицы Крепостной муниципального образования Северский район</w:t>
      </w:r>
    </w:p>
    <w:p w:rsidR="007F6ADB" w:rsidRPr="00A02DA9" w:rsidRDefault="007F6ADB" w:rsidP="007F6ADB">
      <w:pPr>
        <w:spacing w:line="360" w:lineRule="auto"/>
        <w:jc w:val="center"/>
        <w:rPr>
          <w:b/>
        </w:rPr>
      </w:pPr>
      <w:r w:rsidRPr="00A02DA9">
        <w:rPr>
          <w:b/>
        </w:rPr>
        <w:t>_____________________________________________________________________________</w:t>
      </w:r>
    </w:p>
    <w:p w:rsidR="007F6ADB" w:rsidRPr="00C80463" w:rsidRDefault="007F6ADB" w:rsidP="007F6ADB">
      <w:pPr>
        <w:spacing w:line="360" w:lineRule="auto"/>
        <w:jc w:val="center"/>
      </w:pPr>
      <w:r w:rsidRPr="00C80463">
        <w:t xml:space="preserve"> </w:t>
      </w:r>
    </w:p>
    <w:p w:rsidR="007F6ADB" w:rsidRPr="00C80463" w:rsidRDefault="007F6ADB" w:rsidP="007F6ADB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9571"/>
      </w:tblGrid>
      <w:tr w:rsidR="007F6ADB" w:rsidRPr="00C80463" w:rsidTr="00ED0855">
        <w:trPr>
          <w:trHeight w:val="414"/>
        </w:trPr>
        <w:tc>
          <w:tcPr>
            <w:tcW w:w="4785" w:type="dxa"/>
          </w:tcPr>
          <w:tbl>
            <w:tblPr>
              <w:tblW w:w="10373" w:type="dxa"/>
              <w:tblLook w:val="04A0"/>
            </w:tblPr>
            <w:tblGrid>
              <w:gridCol w:w="5031"/>
              <w:gridCol w:w="5342"/>
            </w:tblGrid>
            <w:tr w:rsidR="007F6ADB" w:rsidRPr="00C80463" w:rsidTr="00ED0855">
              <w:trPr>
                <w:trHeight w:val="462"/>
              </w:trPr>
              <w:tc>
                <w:tcPr>
                  <w:tcW w:w="5031" w:type="dxa"/>
                  <w:vMerge w:val="restart"/>
                </w:tcPr>
                <w:tbl>
                  <w:tblPr>
                    <w:tblW w:w="0" w:type="auto"/>
                    <w:tblLook w:val="04A0"/>
                  </w:tblPr>
                  <w:tblGrid>
                    <w:gridCol w:w="441"/>
                    <w:gridCol w:w="1154"/>
                    <w:gridCol w:w="498"/>
                    <w:gridCol w:w="1097"/>
                  </w:tblGrid>
                  <w:tr w:rsidR="007F6ADB" w:rsidRPr="00087307" w:rsidTr="00ED0855">
                    <w:tc>
                      <w:tcPr>
                        <w:tcW w:w="3190" w:type="dxa"/>
                        <w:gridSpan w:val="4"/>
                      </w:tcPr>
                      <w:p w:rsidR="007F6ADB" w:rsidRPr="00087307" w:rsidRDefault="007F6ADB" w:rsidP="00ED0855">
                        <w:r w:rsidRPr="00087307">
                          <w:t>СОГЛАСОВАНО</w:t>
                        </w:r>
                      </w:p>
                    </w:tc>
                  </w:tr>
                  <w:tr w:rsidR="007F6ADB" w:rsidRPr="00087307" w:rsidTr="00ED0855">
                    <w:tc>
                      <w:tcPr>
                        <w:tcW w:w="3190" w:type="dxa"/>
                        <w:gridSpan w:val="4"/>
                      </w:tcPr>
                      <w:p w:rsidR="007F6ADB" w:rsidRPr="00087307" w:rsidRDefault="007F6ADB" w:rsidP="00ED0855">
                        <w:r w:rsidRPr="00087307">
                          <w:t xml:space="preserve">протокол заседания </w:t>
                        </w:r>
                      </w:p>
                    </w:tc>
                  </w:tr>
                  <w:tr w:rsidR="007F6ADB" w:rsidRPr="00087307" w:rsidTr="00ED0855">
                    <w:tc>
                      <w:tcPr>
                        <w:tcW w:w="3190" w:type="dxa"/>
                        <w:gridSpan w:val="4"/>
                      </w:tcPr>
                      <w:p w:rsidR="007F6ADB" w:rsidRPr="00087307" w:rsidRDefault="007F6ADB" w:rsidP="00ED0855">
                        <w:r w:rsidRPr="00087307">
                          <w:t>педагогического совета</w:t>
                        </w:r>
                      </w:p>
                    </w:tc>
                  </w:tr>
                  <w:tr w:rsidR="007F6ADB" w:rsidRPr="00087307" w:rsidTr="00ED0855">
                    <w:tc>
                      <w:tcPr>
                        <w:tcW w:w="441" w:type="dxa"/>
                      </w:tcPr>
                      <w:p w:rsidR="007F6ADB" w:rsidRPr="00087307" w:rsidRDefault="007F6ADB" w:rsidP="00ED0855">
                        <w:r w:rsidRPr="00087307">
                          <w:t>от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auto"/>
                        </w:tcBorders>
                      </w:tcPr>
                      <w:p w:rsidR="007F6ADB" w:rsidRPr="00087307" w:rsidRDefault="007F6ADB" w:rsidP="00ED0855"/>
                    </w:tc>
                    <w:tc>
                      <w:tcPr>
                        <w:tcW w:w="498" w:type="dxa"/>
                      </w:tcPr>
                      <w:p w:rsidR="007F6ADB" w:rsidRPr="00087307" w:rsidRDefault="007F6ADB" w:rsidP="00ED0855">
                        <w:r w:rsidRPr="00087307">
                          <w:t>№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7F6ADB" w:rsidRPr="00087307" w:rsidRDefault="007F6ADB" w:rsidP="00ED0855"/>
                    </w:tc>
                  </w:tr>
                </w:tbl>
                <w:p w:rsidR="007F6ADB" w:rsidRPr="00C80463" w:rsidRDefault="007F6ADB" w:rsidP="00ED0855">
                  <w:r w:rsidRPr="00C80463">
                    <w:t xml:space="preserve"> </w:t>
                  </w:r>
                </w:p>
                <w:p w:rsidR="007F6ADB" w:rsidRPr="00C80463" w:rsidRDefault="007F6ADB" w:rsidP="00ED0855">
                  <w:r w:rsidRPr="00C80463">
                    <w:t xml:space="preserve"> </w:t>
                  </w:r>
                </w:p>
              </w:tc>
              <w:tc>
                <w:tcPr>
                  <w:tcW w:w="5342" w:type="dxa"/>
                </w:tcPr>
                <w:p w:rsidR="007F6ADB" w:rsidRPr="00C80463" w:rsidRDefault="007F6ADB" w:rsidP="00ED0855">
                  <w:pPr>
                    <w:spacing w:line="360" w:lineRule="auto"/>
                  </w:pPr>
                  <w:r w:rsidRPr="00C80463">
                    <w:t>УТВЕРЖДАЮ</w:t>
                  </w:r>
                </w:p>
              </w:tc>
            </w:tr>
            <w:tr w:rsidR="007F6ADB" w:rsidRPr="00C80463" w:rsidTr="00ED0855">
              <w:trPr>
                <w:trHeight w:val="164"/>
              </w:trPr>
              <w:tc>
                <w:tcPr>
                  <w:tcW w:w="5031" w:type="dxa"/>
                  <w:vMerge/>
                </w:tcPr>
                <w:p w:rsidR="007F6ADB" w:rsidRPr="00C80463" w:rsidRDefault="007F6ADB" w:rsidP="00ED0855">
                  <w:pPr>
                    <w:spacing w:line="360" w:lineRule="auto"/>
                  </w:pPr>
                </w:p>
              </w:tc>
              <w:tc>
                <w:tcPr>
                  <w:tcW w:w="5342" w:type="dxa"/>
                </w:tcPr>
                <w:p w:rsidR="007F6ADB" w:rsidRDefault="007F6ADB" w:rsidP="00ED0855">
                  <w:r w:rsidRPr="00C80463">
                    <w:t>Директор М</w:t>
                  </w:r>
                  <w:r>
                    <w:t>Б</w:t>
                  </w:r>
                  <w:r w:rsidRPr="00C80463">
                    <w:t>ОУ СОШ №</w:t>
                  </w:r>
                  <w:r>
                    <w:t xml:space="preserve"> 3 ст. Крепостной</w:t>
                  </w:r>
                </w:p>
                <w:p w:rsidR="007F6ADB" w:rsidRPr="00C80463" w:rsidRDefault="007F6ADB" w:rsidP="00ED0855">
                  <w:r>
                    <w:t>МО Северский район</w:t>
                  </w:r>
                  <w:r w:rsidRPr="00C80463">
                    <w:t xml:space="preserve"> </w:t>
                  </w:r>
                </w:p>
              </w:tc>
            </w:tr>
            <w:tr w:rsidR="007F6ADB" w:rsidRPr="00C80463" w:rsidTr="00ED0855">
              <w:trPr>
                <w:trHeight w:val="164"/>
              </w:trPr>
              <w:tc>
                <w:tcPr>
                  <w:tcW w:w="5031" w:type="dxa"/>
                  <w:vMerge/>
                </w:tcPr>
                <w:p w:rsidR="007F6ADB" w:rsidRPr="00C80463" w:rsidRDefault="007F6ADB" w:rsidP="00ED0855">
                  <w:pPr>
                    <w:spacing w:line="360" w:lineRule="auto"/>
                  </w:pPr>
                </w:p>
              </w:tc>
              <w:tc>
                <w:tcPr>
                  <w:tcW w:w="5342" w:type="dxa"/>
                </w:tcPr>
                <w:p w:rsidR="007F6ADB" w:rsidRPr="00C80463" w:rsidRDefault="007F6ADB" w:rsidP="00ED0855">
                  <w:r w:rsidRPr="00C80463">
                    <w:t xml:space="preserve">______________ / </w:t>
                  </w:r>
                  <w:proofErr w:type="spellStart"/>
                  <w:r>
                    <w:t>Е.А.Подружная</w:t>
                  </w:r>
                  <w:proofErr w:type="spellEnd"/>
                </w:p>
                <w:p w:rsidR="007F6ADB" w:rsidRPr="00C80463" w:rsidRDefault="007F6ADB" w:rsidP="00ED0855">
                  <w:r w:rsidRPr="00C80463">
                    <w:t xml:space="preserve"> «___»__________20___г.</w:t>
                  </w:r>
                </w:p>
              </w:tc>
            </w:tr>
            <w:tr w:rsidR="007F6ADB" w:rsidRPr="00C80463" w:rsidTr="00ED0855">
              <w:trPr>
                <w:trHeight w:val="581"/>
              </w:trPr>
              <w:tc>
                <w:tcPr>
                  <w:tcW w:w="5031" w:type="dxa"/>
                </w:tcPr>
                <w:p w:rsidR="007F6ADB" w:rsidRPr="00C80463" w:rsidRDefault="007F6ADB" w:rsidP="00ED0855">
                  <w:pPr>
                    <w:spacing w:line="360" w:lineRule="auto"/>
                  </w:pPr>
                </w:p>
              </w:tc>
              <w:tc>
                <w:tcPr>
                  <w:tcW w:w="5342" w:type="dxa"/>
                </w:tcPr>
                <w:p w:rsidR="007F6ADB" w:rsidRPr="00C80463" w:rsidRDefault="007F6ADB" w:rsidP="00ED0855"/>
              </w:tc>
            </w:tr>
          </w:tbl>
          <w:p w:rsidR="007F6ADB" w:rsidRPr="00C80463" w:rsidRDefault="007F6ADB" w:rsidP="00ED0855">
            <w:pPr>
              <w:spacing w:line="360" w:lineRule="auto"/>
            </w:pPr>
          </w:p>
        </w:tc>
      </w:tr>
    </w:tbl>
    <w:p w:rsidR="007F6ADB" w:rsidRDefault="007F6ADB" w:rsidP="007F6ADB">
      <w:pPr>
        <w:spacing w:line="360" w:lineRule="auto"/>
        <w:jc w:val="center"/>
        <w:rPr>
          <w:b/>
          <w:color w:val="000000"/>
        </w:rPr>
      </w:pPr>
      <w:r w:rsidRPr="00226E98">
        <w:rPr>
          <w:b/>
          <w:color w:val="000000"/>
        </w:rPr>
        <w:t>Положение о профессиональной переподготовке и повышении квалификации педагогических работников</w:t>
      </w:r>
    </w:p>
    <w:p w:rsidR="007F6ADB" w:rsidRDefault="007F6ADB" w:rsidP="007F6ADB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Общие положения.</w:t>
      </w:r>
    </w:p>
    <w:p w:rsidR="007F6ADB" w:rsidRDefault="007F6ADB" w:rsidP="007F6ADB">
      <w:pPr>
        <w:spacing w:line="360" w:lineRule="auto"/>
        <w:jc w:val="both"/>
      </w:pPr>
      <w:r>
        <w:t>1.1.Настоящее положение разработано в соответствии  с п.5 ч.3 ст.28, п.7  ч.1 ст.48 Федерального Закона "Об образовании  в Российской Федерации</w:t>
      </w:r>
      <w:proofErr w:type="gramStart"/>
      <w:r>
        <w:t>"о</w:t>
      </w:r>
      <w:proofErr w:type="gramEnd"/>
      <w: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273-ФЗ.</w:t>
      </w:r>
    </w:p>
    <w:p w:rsidR="007F6ADB" w:rsidRDefault="007F6ADB" w:rsidP="007F6ADB">
      <w:pPr>
        <w:spacing w:line="360" w:lineRule="auto"/>
        <w:jc w:val="both"/>
      </w:pPr>
      <w:r>
        <w:t>1.2.</w:t>
      </w:r>
      <w:r w:rsidRPr="00A344C3">
        <w:t xml:space="preserve"> </w:t>
      </w:r>
      <w:r>
        <w:t>Под профессиональной переподготовкой и повышением квалификации педагогических  работников  понимается  целенаправленное  непрерывное  совершенствование их профессиональных компетенций и педагогического  мастерства.  Профессиональная  переподготовка  и  повышение квалификации  педагогических  и  руководящих  работников  является необходимым  условием  эффективной  и  результативной  деятельности  сотрудников школы.</w:t>
      </w:r>
    </w:p>
    <w:p w:rsidR="007F6ADB" w:rsidRDefault="007F6ADB" w:rsidP="007F6ADB">
      <w:pPr>
        <w:spacing w:line="360" w:lineRule="auto"/>
        <w:jc w:val="both"/>
      </w:pPr>
      <w:r>
        <w:t>1.3.  Профессиональная  переподготовка  и  повышение  квалификации педагогических  работников  может  осуществляться  на  базе  учреждений,  занимающихся  вопросами  переподготовки  и  повышения квалификации педагогических работников.</w:t>
      </w:r>
    </w:p>
    <w:p w:rsidR="007F6ADB" w:rsidRDefault="007F6ADB" w:rsidP="007F6ADB">
      <w:pPr>
        <w:spacing w:line="360" w:lineRule="auto"/>
        <w:jc w:val="both"/>
      </w:pPr>
      <w:r>
        <w:t xml:space="preserve">1.4. Профессиональная переподготовка и повышение квалификации  может осуществляться с отрывом от работы, без отрыва от работы, с частичным  отрывом  от  работы  и  по  индивидуальным  формам  обучения.  Видом повышения  квалификации  является  также  учеба  в  аспирантуре  и докторантуре, соискательство. </w:t>
      </w:r>
    </w:p>
    <w:p w:rsidR="007F6ADB" w:rsidRDefault="007F6ADB" w:rsidP="007F6ADB">
      <w:pPr>
        <w:spacing w:line="360" w:lineRule="auto"/>
        <w:jc w:val="both"/>
      </w:pPr>
      <w:r>
        <w:t>1.5.  По  вопросу  о  квалификации  педагогических  работников  следует опираться, прежде всего, на нормы ТК РФ. Согласно статье 1 ТК одной из основных  задач  трудового  законодательства  являются  правовое регулирование трудовых отношений и иных, непосредственно связанных с ними  отношений  по  профессиональной  подготовке,  переподготовке  и повышению  квалификации  работников  непосредственно  у  данного работодателя.</w:t>
      </w:r>
    </w:p>
    <w:p w:rsidR="007F6ADB" w:rsidRDefault="007F6ADB" w:rsidP="007F6ADB">
      <w:pPr>
        <w:pStyle w:val="11"/>
        <w:spacing w:before="120"/>
        <w:rPr>
          <w:b/>
          <w:color w:val="000000"/>
        </w:rPr>
      </w:pPr>
      <w:r w:rsidRPr="00846537">
        <w:rPr>
          <w:b/>
        </w:rPr>
        <w:lastRenderedPageBreak/>
        <w:t>2. Цель и задачи</w:t>
      </w:r>
      <w:r>
        <w:t xml:space="preserve"> </w:t>
      </w:r>
      <w:r>
        <w:rPr>
          <w:b/>
          <w:color w:val="000000"/>
        </w:rPr>
        <w:t>повышения квалификации.</w:t>
      </w:r>
    </w:p>
    <w:p w:rsidR="007F6ADB" w:rsidRDefault="007F6ADB" w:rsidP="007F6ADB">
      <w:pPr>
        <w:widowControl w:val="0"/>
        <w:autoSpaceDE w:val="0"/>
        <w:autoSpaceDN w:val="0"/>
        <w:adjustRightInd w:val="0"/>
        <w:spacing w:line="360" w:lineRule="auto"/>
        <w:ind w:left="420"/>
        <w:jc w:val="both"/>
      </w:pPr>
      <w:r w:rsidRPr="0059465A">
        <w:rPr>
          <w:color w:val="000000"/>
        </w:rPr>
        <w:t>2.1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Целью повышения квалификации является</w:t>
      </w:r>
      <w:r w:rsidRPr="00FD50F7">
        <w:t xml:space="preserve"> </w:t>
      </w:r>
      <w:r>
        <w:t>удовлетворение потребности педагогических сотрудников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</w:t>
      </w:r>
      <w:proofErr w:type="gramStart"/>
      <w:r>
        <w:t>.</w:t>
      </w:r>
      <w:proofErr w:type="gramEnd"/>
    </w:p>
    <w:p w:rsidR="007F6ADB" w:rsidRDefault="007F6ADB" w:rsidP="007F6ADB">
      <w:pPr>
        <w:pStyle w:val="11"/>
        <w:spacing w:before="120"/>
      </w:pPr>
      <w:r>
        <w:t>.</w:t>
      </w:r>
    </w:p>
    <w:p w:rsidR="007F6ADB" w:rsidRDefault="007F6ADB" w:rsidP="007F6ADB">
      <w:pPr>
        <w:pStyle w:val="11"/>
        <w:spacing w:before="120"/>
      </w:pPr>
      <w:r>
        <w:t>2.2.</w:t>
      </w:r>
      <w:r w:rsidRPr="00846537">
        <w:t xml:space="preserve"> </w:t>
      </w:r>
      <w:r w:rsidRPr="007C3696">
        <w:t>Для достижения поставленной цели решаются следующие задачи:</w:t>
      </w:r>
    </w:p>
    <w:p w:rsidR="007F6ADB" w:rsidRDefault="007F6ADB" w:rsidP="007F6ADB">
      <w:pPr>
        <w:numPr>
          <w:ilvl w:val="0"/>
          <w:numId w:val="2"/>
        </w:numPr>
        <w:spacing w:line="360" w:lineRule="auto"/>
        <w:jc w:val="both"/>
      </w:pPr>
      <w:r>
        <w:t>Обновление  и  углубление  знаний  в  области  теории  и  методики преподавания, управленческой и общекультурной деятельности на основе современных  достижений  науки  и  культуры,  прогрессивных педагогических технологий и передового педагогического опыта.</w:t>
      </w:r>
    </w:p>
    <w:p w:rsidR="007F6ADB" w:rsidRDefault="007F6ADB" w:rsidP="007F6ADB">
      <w:pPr>
        <w:numPr>
          <w:ilvl w:val="0"/>
          <w:numId w:val="2"/>
        </w:numPr>
        <w:spacing w:line="360" w:lineRule="auto"/>
        <w:jc w:val="both"/>
      </w:pPr>
      <w:r>
        <w:t>Освоение  инновационных  технологий,  форм  методов  и  средств обучения, прогрессивного, отечественного и зарубежного педагогического опыта.</w:t>
      </w:r>
    </w:p>
    <w:p w:rsidR="007F6ADB" w:rsidRDefault="007F6ADB" w:rsidP="007F6ADB">
      <w:pPr>
        <w:numPr>
          <w:ilvl w:val="0"/>
          <w:numId w:val="2"/>
        </w:numPr>
        <w:spacing w:line="360" w:lineRule="auto"/>
        <w:jc w:val="both"/>
      </w:pPr>
      <w:r>
        <w:t xml:space="preserve"> Моделирование инновационных образовательных процессов. </w:t>
      </w:r>
    </w:p>
    <w:p w:rsidR="007F6ADB" w:rsidRPr="00A344C3" w:rsidRDefault="007F6ADB" w:rsidP="007F6ADB">
      <w:pPr>
        <w:spacing w:line="360" w:lineRule="auto"/>
        <w:rPr>
          <w:b/>
        </w:rPr>
      </w:pPr>
      <w:r w:rsidRPr="00A344C3">
        <w:rPr>
          <w:b/>
        </w:rPr>
        <w:t>3. Формы повышения квалификации</w:t>
      </w:r>
    </w:p>
    <w:p w:rsidR="007F6ADB" w:rsidRDefault="007F6ADB" w:rsidP="007F6ADB">
      <w:pPr>
        <w:spacing w:line="360" w:lineRule="auto"/>
      </w:pPr>
      <w:r>
        <w:t>3.1. Внешние формы повышения квалификации:</w:t>
      </w:r>
    </w:p>
    <w:p w:rsidR="007F6ADB" w:rsidRDefault="007F6ADB" w:rsidP="007F6ADB">
      <w:pPr>
        <w:numPr>
          <w:ilvl w:val="0"/>
          <w:numId w:val="3"/>
        </w:numPr>
        <w:spacing w:line="360" w:lineRule="auto"/>
      </w:pPr>
      <w:r>
        <w:t>Проблемные курсы повышения квалификации объемом до 72 часов.</w:t>
      </w:r>
    </w:p>
    <w:p w:rsidR="007F6ADB" w:rsidRDefault="007F6ADB" w:rsidP="007F6ADB">
      <w:pPr>
        <w:numPr>
          <w:ilvl w:val="0"/>
          <w:numId w:val="3"/>
        </w:numPr>
        <w:spacing w:line="360" w:lineRule="auto"/>
      </w:pPr>
      <w:r>
        <w:t>Системные курсы повышения квалификации объемом 140 часов.</w:t>
      </w:r>
    </w:p>
    <w:p w:rsidR="007F6ADB" w:rsidRDefault="007F6ADB" w:rsidP="007F6ADB">
      <w:pPr>
        <w:numPr>
          <w:ilvl w:val="0"/>
          <w:numId w:val="3"/>
        </w:numPr>
        <w:spacing w:line="360" w:lineRule="auto"/>
      </w:pPr>
      <w:r>
        <w:t>Курсы профессиональной переподготовки объемом свыше 500 часов.</w:t>
      </w:r>
    </w:p>
    <w:p w:rsidR="007F6ADB" w:rsidRPr="004D3503" w:rsidRDefault="007F6ADB" w:rsidP="007F6ADB">
      <w:pPr>
        <w:numPr>
          <w:ilvl w:val="0"/>
          <w:numId w:val="3"/>
        </w:numPr>
        <w:spacing w:line="360" w:lineRule="auto"/>
      </w:pPr>
      <w:r w:rsidRPr="004D3503">
        <w:t>Дистанционные курсы повышения квалификации</w:t>
      </w:r>
    </w:p>
    <w:p w:rsidR="007F6ADB" w:rsidRDefault="007F6ADB" w:rsidP="007F6ADB">
      <w:pPr>
        <w:numPr>
          <w:ilvl w:val="0"/>
          <w:numId w:val="3"/>
        </w:numPr>
        <w:spacing w:line="360" w:lineRule="auto"/>
      </w:pPr>
      <w:r>
        <w:t>Стажировки.</w:t>
      </w:r>
    </w:p>
    <w:p w:rsidR="007F6ADB" w:rsidRDefault="007F6ADB" w:rsidP="007F6ADB">
      <w:pPr>
        <w:spacing w:line="360" w:lineRule="auto"/>
        <w:jc w:val="both"/>
      </w:pPr>
      <w:r>
        <w:t xml:space="preserve">3.2. Внутренние формы повышения квалификации. </w:t>
      </w:r>
    </w:p>
    <w:p w:rsidR="007F6ADB" w:rsidRDefault="007F6ADB" w:rsidP="007F6ADB">
      <w:pPr>
        <w:spacing w:line="360" w:lineRule="auto"/>
        <w:jc w:val="both"/>
      </w:pPr>
      <w:r>
        <w:t>Внутренняя  форма  повышения  квалификации  -  это  непрерывная форма  обучения,  проводимая  на  базе  школы,  по  программам, разработанным методической службой.</w:t>
      </w:r>
    </w:p>
    <w:p w:rsidR="007F6ADB" w:rsidRDefault="007F6ADB" w:rsidP="007F6ADB">
      <w:pPr>
        <w:spacing w:line="360" w:lineRule="auto"/>
        <w:jc w:val="both"/>
      </w:pPr>
      <w:r>
        <w:t>Формы  повышения  квалификации  разнообразны  по  содержанию, целям и по контингенту слушателей.</w:t>
      </w:r>
    </w:p>
    <w:p w:rsidR="007F6ADB" w:rsidRDefault="007F6ADB" w:rsidP="007F6ADB">
      <w:pPr>
        <w:spacing w:line="360" w:lineRule="auto"/>
        <w:jc w:val="both"/>
      </w:pPr>
      <w:r>
        <w:t xml:space="preserve"> -   Тематические  заседания  методических  объединений,  направленные на  практическое  применение  педагогических  инноваций  с  учетом специфики конкретных предметов.</w:t>
      </w:r>
    </w:p>
    <w:p w:rsidR="007F6ADB" w:rsidRDefault="007F6ADB" w:rsidP="007F6ADB">
      <w:pPr>
        <w:spacing w:line="360" w:lineRule="auto"/>
        <w:jc w:val="both"/>
      </w:pPr>
      <w:r>
        <w:t xml:space="preserve">  - Система  </w:t>
      </w:r>
      <w:proofErr w:type="spellStart"/>
      <w:r>
        <w:t>взаимопосещений</w:t>
      </w:r>
      <w:proofErr w:type="spellEnd"/>
      <w:r>
        <w:t xml:space="preserve">  занятий,  как  форма  обмена  опытом работы среди учителей школы.</w:t>
      </w:r>
    </w:p>
    <w:p w:rsidR="007F6ADB" w:rsidRDefault="007F6ADB" w:rsidP="007F6ADB">
      <w:pPr>
        <w:spacing w:line="360" w:lineRule="auto"/>
        <w:jc w:val="both"/>
      </w:pPr>
      <w:r>
        <w:t xml:space="preserve">  - Самообразование,  как  форма  повышения  квалификации  учителей, заинтересованных в совершенствовании своих профессионально значимых качеств. Система  самообразования  строится  на  основе  индивидуально  разработанных педагогами  </w:t>
      </w:r>
      <w:r>
        <w:lastRenderedPageBreak/>
        <w:t xml:space="preserve">планов,  в  которых  учитываются  учебно-методическая цель и основные задачи, стоящие перед коллективом школы. </w:t>
      </w:r>
    </w:p>
    <w:p w:rsidR="007F6ADB" w:rsidRDefault="007F6ADB" w:rsidP="007F6ADB">
      <w:pPr>
        <w:spacing w:line="360" w:lineRule="auto"/>
      </w:pPr>
      <w:r>
        <w:t xml:space="preserve">Повышение  квалификации  при  системе  внутренней  формы  профессионального роста проводится без отрыва от работы. </w:t>
      </w:r>
    </w:p>
    <w:p w:rsidR="007F6ADB" w:rsidRDefault="007F6ADB" w:rsidP="007F6ADB">
      <w:r>
        <w:t>4</w:t>
      </w:r>
      <w:r w:rsidRPr="004D3503">
        <w:rPr>
          <w:b/>
        </w:rPr>
        <w:t>. Порядок и сроки повышения квалификации</w:t>
      </w:r>
      <w:r>
        <w:rPr>
          <w:b/>
        </w:rPr>
        <w:t>.</w:t>
      </w:r>
    </w:p>
    <w:p w:rsidR="007F6ADB" w:rsidRPr="004D3503" w:rsidRDefault="007F6ADB" w:rsidP="007F6ADB">
      <w:pPr>
        <w:spacing w:line="360" w:lineRule="auto"/>
        <w:jc w:val="both"/>
      </w:pPr>
      <w:r w:rsidRPr="004D3503">
        <w:t>4.1.  Профессиональная  переподготовка  и  повышение  квалификации</w:t>
      </w:r>
      <w:r>
        <w:t xml:space="preserve"> </w:t>
      </w:r>
      <w:r w:rsidRPr="004D3503">
        <w:t xml:space="preserve">педагогических  работников  школы  является  непрерывным  процессом  и </w:t>
      </w:r>
      <w:r>
        <w:t xml:space="preserve"> </w:t>
      </w:r>
      <w:r w:rsidRPr="004D3503">
        <w:t>осуществляется в течение всего периода работы в школе.</w:t>
      </w:r>
    </w:p>
    <w:p w:rsidR="007F6ADB" w:rsidRPr="004D3503" w:rsidRDefault="007F6ADB" w:rsidP="007F6ADB">
      <w:pPr>
        <w:spacing w:line="360" w:lineRule="auto"/>
        <w:jc w:val="both"/>
      </w:pPr>
      <w:r w:rsidRPr="004D3503">
        <w:t xml:space="preserve">4.2.  Плановое  повышение  квалификации  педагогических  работников </w:t>
      </w:r>
      <w:r>
        <w:t xml:space="preserve"> </w:t>
      </w:r>
      <w:r w:rsidRPr="004D3503">
        <w:t>осуществляется,  как  п</w:t>
      </w:r>
      <w:r>
        <w:t xml:space="preserve">равило,  один  раз  в   три года </w:t>
      </w:r>
      <w:r w:rsidRPr="004D3503">
        <w:t xml:space="preserve">на  основе  социального </w:t>
      </w:r>
      <w:r>
        <w:t xml:space="preserve"> </w:t>
      </w:r>
      <w:r w:rsidRPr="004D3503">
        <w:t xml:space="preserve">заказа  с  учетом  приоритетных  направлений  развития  школы  и </w:t>
      </w:r>
      <w:r>
        <w:t xml:space="preserve"> </w:t>
      </w:r>
      <w:r w:rsidRPr="004D3503">
        <w:t>проблемного  поля  ка</w:t>
      </w:r>
      <w:r>
        <w:t>ждого  работника</w:t>
      </w:r>
      <w:proofErr w:type="gramStart"/>
      <w:r>
        <w:t>.</w:t>
      </w:r>
      <w:proofErr w:type="gramEnd"/>
      <w:r>
        <w:t xml:space="preserve">  График</w:t>
      </w:r>
      <w:r w:rsidRPr="004D3503">
        <w:t xml:space="preserve">  прохождения </w:t>
      </w:r>
      <w:r>
        <w:t xml:space="preserve"> </w:t>
      </w:r>
      <w:r w:rsidRPr="004D3503">
        <w:t xml:space="preserve">педагогами повышения квалификации устанавливается работодателем. </w:t>
      </w:r>
    </w:p>
    <w:p w:rsidR="007F6ADB" w:rsidRPr="004D3503" w:rsidRDefault="007F6ADB" w:rsidP="007F6ADB">
      <w:pPr>
        <w:spacing w:line="360" w:lineRule="auto"/>
        <w:jc w:val="both"/>
      </w:pPr>
      <w:r w:rsidRPr="004D3503">
        <w:t>4.3.  Плановое  повышение  квалиф</w:t>
      </w:r>
      <w:r>
        <w:t xml:space="preserve">икации  (один  раз  в  три года) </w:t>
      </w:r>
      <w:r w:rsidRPr="004D3503">
        <w:t xml:space="preserve">осуществляется за счет средств бюджета образования при наличии средств </w:t>
      </w:r>
      <w:r>
        <w:t xml:space="preserve"> </w:t>
      </w:r>
      <w:r w:rsidRPr="004D3503">
        <w:t>на  соответствующей  статье  расходов  или  при  необходимости  за  счет</w:t>
      </w:r>
      <w:r>
        <w:t xml:space="preserve"> </w:t>
      </w:r>
      <w:r w:rsidRPr="004D3503">
        <w:t>внебюджетных сре</w:t>
      </w:r>
      <w:proofErr w:type="gramStart"/>
      <w:r w:rsidRPr="004D3503">
        <w:t>дств шк</w:t>
      </w:r>
      <w:proofErr w:type="gramEnd"/>
      <w:r w:rsidRPr="004D3503">
        <w:t>олы.</w:t>
      </w:r>
    </w:p>
    <w:p w:rsidR="007F6ADB" w:rsidRPr="004D3503" w:rsidRDefault="007F6ADB" w:rsidP="007F6ADB">
      <w:pPr>
        <w:spacing w:line="360" w:lineRule="auto"/>
        <w:jc w:val="both"/>
      </w:pPr>
      <w:r w:rsidRPr="004D3503">
        <w:t xml:space="preserve">4.4.  Для  обеспечения  своевременного  прохождения  повышения </w:t>
      </w:r>
      <w:r>
        <w:t xml:space="preserve"> </w:t>
      </w:r>
      <w:r w:rsidRPr="004D3503">
        <w:t xml:space="preserve">квалификации  и  осуществления  контроля  над  этим  процессом </w:t>
      </w:r>
      <w:r>
        <w:t xml:space="preserve"> </w:t>
      </w:r>
      <w:r w:rsidR="00996DE2">
        <w:t xml:space="preserve">зам. директора по УВР </w:t>
      </w:r>
      <w:r w:rsidRPr="004D3503">
        <w:t xml:space="preserve"> школы разрабатыва</w:t>
      </w:r>
      <w:r>
        <w:t xml:space="preserve">ет и утверждает  на заседаниях педагогического совета </w:t>
      </w:r>
      <w:r w:rsidRPr="004D3503">
        <w:t xml:space="preserve">долгосрочные  и  годовые  планы  прохождения  повышения </w:t>
      </w:r>
      <w:r>
        <w:t xml:space="preserve"> </w:t>
      </w:r>
      <w:r w:rsidRPr="004D3503">
        <w:t>квалификации педагогами.</w:t>
      </w:r>
    </w:p>
    <w:p w:rsidR="007F6ADB" w:rsidRPr="004D3503" w:rsidRDefault="007F6ADB" w:rsidP="007F6ADB">
      <w:pPr>
        <w:spacing w:line="360" w:lineRule="auto"/>
        <w:jc w:val="both"/>
      </w:pPr>
      <w:r w:rsidRPr="004D3503">
        <w:t xml:space="preserve">4.5.  При  направлении  работодателем  педагога  для  повышения </w:t>
      </w:r>
      <w:r>
        <w:t xml:space="preserve"> </w:t>
      </w:r>
      <w:r w:rsidRPr="004D3503">
        <w:t xml:space="preserve">квалификации  с  отрывом  от  работы  за  ним  сохраняются  место  работы </w:t>
      </w:r>
      <w:r>
        <w:t xml:space="preserve"> </w:t>
      </w:r>
      <w:r w:rsidRPr="004D3503">
        <w:t xml:space="preserve">(должность)  и  средняя  заработная  плата  по  основному  месту  работы. </w:t>
      </w:r>
    </w:p>
    <w:p w:rsidR="007F6ADB" w:rsidRPr="004D3503" w:rsidRDefault="007F6ADB" w:rsidP="007F6ADB">
      <w:pPr>
        <w:spacing w:line="360" w:lineRule="auto"/>
        <w:jc w:val="both"/>
      </w:pPr>
    </w:p>
    <w:p w:rsidR="007F6ADB" w:rsidRPr="004D3503" w:rsidRDefault="007F6ADB" w:rsidP="007F6AD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Pr="004D3503">
        <w:rPr>
          <w:b/>
          <w:bCs/>
        </w:rPr>
        <w:t>. Процедура организации и документальное сопровождение повышения квалификации</w:t>
      </w:r>
    </w:p>
    <w:p w:rsidR="007F6ADB" w:rsidRDefault="007F6ADB" w:rsidP="007F6A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5.1.</w:t>
      </w:r>
      <w:r w:rsidRPr="004D3503">
        <w:t>В соответствии с Планом повышения квалификации в школе ежегодно (в апреле месяце) издается приказ об организации повышения квалификации в следующем учебном году, с указанием вида, формы и темы повышения квалификации сотрудников.</w:t>
      </w:r>
    </w:p>
    <w:p w:rsidR="007F6ADB" w:rsidRDefault="007F6ADB" w:rsidP="007F6A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5.2.</w:t>
      </w:r>
      <w:r w:rsidRPr="004D3503">
        <w:t xml:space="preserve">Плановое повышение квалификации педагогических и руководящих работников </w:t>
      </w:r>
      <w:r>
        <w:t xml:space="preserve"> </w:t>
      </w:r>
      <w:r w:rsidRPr="004D3503">
        <w:t xml:space="preserve"> осуществляется, как правило,</w:t>
      </w:r>
      <w:r w:rsidR="00996DE2">
        <w:t xml:space="preserve"> один раз в три года</w:t>
      </w:r>
      <w:r w:rsidRPr="004D3503">
        <w:t xml:space="preserve"> на основе социального заказа с учетом приоритетных направлений развития школы и проблемного поля каждого работника.</w:t>
      </w:r>
    </w:p>
    <w:p w:rsidR="007F6ADB" w:rsidRDefault="007F6ADB" w:rsidP="007F6A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5.3. </w:t>
      </w:r>
      <w:r w:rsidRPr="004D3503">
        <w:t xml:space="preserve"> Плановое повышение квалификации осуществляется за счет средств бюджета при наличии средств на соответствующей статье расходов</w:t>
      </w:r>
      <w:r>
        <w:t>.</w:t>
      </w:r>
    </w:p>
    <w:p w:rsidR="007F6ADB" w:rsidRPr="004D3503" w:rsidRDefault="007F6ADB" w:rsidP="007F6A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5.4. </w:t>
      </w:r>
      <w:r w:rsidRPr="004D3503">
        <w:t xml:space="preserve">По  итогам  </w:t>
      </w:r>
      <w:proofErr w:type="gramStart"/>
      <w:r w:rsidRPr="004D3503">
        <w:t>обучения  по  программам</w:t>
      </w:r>
      <w:proofErr w:type="gramEnd"/>
      <w:r w:rsidRPr="004D3503">
        <w:t xml:space="preserve">  повышения  квалификации </w:t>
      </w:r>
      <w:r>
        <w:t xml:space="preserve"> </w:t>
      </w:r>
      <w:r w:rsidRPr="004D3503">
        <w:t xml:space="preserve">педагог  </w:t>
      </w:r>
      <w:r w:rsidRPr="004D3503">
        <w:lastRenderedPageBreak/>
        <w:t xml:space="preserve">предоставляет  сертификат  установленного  образца  (до  72  часов), </w:t>
      </w:r>
      <w:r>
        <w:t xml:space="preserve"> </w:t>
      </w:r>
      <w:r w:rsidRPr="004D3503">
        <w:t xml:space="preserve">удостоверение (от 72 до 100 часов) или свидетельство (от 101 до 500 часов) </w:t>
      </w:r>
      <w:r>
        <w:t xml:space="preserve"> </w:t>
      </w:r>
      <w:r w:rsidRPr="004D3503">
        <w:t xml:space="preserve">государственного  образца  о  повышении  квалификации,  диплом  о </w:t>
      </w:r>
      <w:r>
        <w:t xml:space="preserve"> </w:t>
      </w:r>
      <w:r w:rsidRPr="004D3503">
        <w:t xml:space="preserve">профессиональной  переподготовке  (свыше  500  часов),  копия  которого </w:t>
      </w:r>
      <w:r>
        <w:t xml:space="preserve"> </w:t>
      </w:r>
      <w:r w:rsidRPr="004D3503">
        <w:t>хранится в личном деле педагога</w:t>
      </w:r>
      <w:r>
        <w:t>.</w:t>
      </w:r>
    </w:p>
    <w:p w:rsidR="00CE0FDF" w:rsidRDefault="00996DE2"/>
    <w:sectPr w:rsidR="00CE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CE1"/>
    <w:multiLevelType w:val="hybridMultilevel"/>
    <w:tmpl w:val="64B4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133FE"/>
    <w:multiLevelType w:val="hybridMultilevel"/>
    <w:tmpl w:val="CA5E12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4134F10"/>
    <w:multiLevelType w:val="hybridMultilevel"/>
    <w:tmpl w:val="52F6F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B"/>
    <w:rsid w:val="000A475E"/>
    <w:rsid w:val="00343FED"/>
    <w:rsid w:val="0047646D"/>
    <w:rsid w:val="007F6ADB"/>
    <w:rsid w:val="00935A1E"/>
    <w:rsid w:val="00996DE2"/>
    <w:rsid w:val="00E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."/>
    <w:basedOn w:val="a"/>
    <w:link w:val="110"/>
    <w:rsid w:val="007F6ADB"/>
    <w:pPr>
      <w:tabs>
        <w:tab w:val="left" w:pos="142"/>
        <w:tab w:val="left" w:pos="1134"/>
      </w:tabs>
      <w:autoSpaceDE w:val="0"/>
      <w:autoSpaceDN w:val="0"/>
      <w:adjustRightInd w:val="0"/>
      <w:spacing w:line="360" w:lineRule="auto"/>
      <w:jc w:val="both"/>
    </w:pPr>
  </w:style>
  <w:style w:type="character" w:customStyle="1" w:styleId="110">
    <w:name w:val="1.1. Знак"/>
    <w:link w:val="11"/>
    <w:rsid w:val="007F6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2018-01-16T13:09:00Z</cp:lastPrinted>
  <dcterms:created xsi:type="dcterms:W3CDTF">2018-01-16T12:57:00Z</dcterms:created>
  <dcterms:modified xsi:type="dcterms:W3CDTF">2018-01-16T13:10:00Z</dcterms:modified>
</cp:coreProperties>
</file>